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2D4E" w14:textId="77777777" w:rsidR="0092035E" w:rsidRPr="007D328F" w:rsidRDefault="0092035E" w:rsidP="0092035E">
      <w:pPr>
        <w:pStyle w:val="Heading1"/>
        <w:keepNext w:val="0"/>
        <w:keepLines w:val="0"/>
        <w:spacing w:before="480"/>
        <w:jc w:val="center"/>
        <w:rPr>
          <w:rFonts w:ascii="Calibri" w:eastAsia="Calibri" w:hAnsi="Calibri" w:cs="Calibri"/>
          <w:b/>
          <w:sz w:val="46"/>
          <w:szCs w:val="46"/>
        </w:rPr>
      </w:pPr>
      <w:bookmarkStart w:id="0" w:name="_chcpsv94ytvg" w:colFirst="0" w:colLast="0"/>
      <w:bookmarkStart w:id="1" w:name="_Hlk140844410"/>
      <w:bookmarkEnd w:id="0"/>
      <w:r w:rsidRPr="007D328F">
        <w:rPr>
          <w:rFonts w:ascii="Calibri" w:eastAsia="Calibri" w:hAnsi="Calibri" w:cs="Calibri"/>
          <w:b/>
          <w:sz w:val="46"/>
          <w:szCs w:val="46"/>
        </w:rPr>
        <w:t>Year 7 Content Overview, Term 3, 2023</w:t>
      </w:r>
    </w:p>
    <w:tbl>
      <w:tblPr>
        <w:tblStyle w:val="TableGrid"/>
        <w:tblW w:w="0" w:type="auto"/>
        <w:tblLook w:val="04A0" w:firstRow="1" w:lastRow="0" w:firstColumn="1" w:lastColumn="0" w:noHBand="0" w:noVBand="1"/>
      </w:tblPr>
      <w:tblGrid>
        <w:gridCol w:w="3005"/>
        <w:gridCol w:w="3005"/>
        <w:gridCol w:w="3006"/>
      </w:tblGrid>
      <w:tr w:rsidR="007D328F" w14:paraId="3F33210A" w14:textId="77777777" w:rsidTr="00002CD2">
        <w:trPr>
          <w:tblHeader/>
        </w:trPr>
        <w:tc>
          <w:tcPr>
            <w:tcW w:w="3005" w:type="dxa"/>
          </w:tcPr>
          <w:bookmarkEnd w:id="1"/>
          <w:p w14:paraId="7A045BE8" w14:textId="697AD44A" w:rsidR="007D328F" w:rsidRPr="007D328F" w:rsidRDefault="007D328F" w:rsidP="007D328F">
            <w:pPr>
              <w:rPr>
                <w:b/>
                <w:bCs/>
                <w:sz w:val="28"/>
                <w:szCs w:val="28"/>
              </w:rPr>
            </w:pPr>
            <w:r w:rsidRPr="007D328F">
              <w:rPr>
                <w:b/>
                <w:bCs/>
                <w:sz w:val="28"/>
                <w:szCs w:val="28"/>
              </w:rPr>
              <w:t>Subject Name</w:t>
            </w:r>
          </w:p>
        </w:tc>
        <w:tc>
          <w:tcPr>
            <w:tcW w:w="3005" w:type="dxa"/>
          </w:tcPr>
          <w:p w14:paraId="1446D0CA" w14:textId="2F888B30" w:rsidR="007D328F" w:rsidRPr="007D328F" w:rsidRDefault="007D328F" w:rsidP="007D328F">
            <w:pPr>
              <w:rPr>
                <w:b/>
                <w:bCs/>
                <w:sz w:val="28"/>
                <w:szCs w:val="28"/>
              </w:rPr>
            </w:pPr>
            <w:r w:rsidRPr="007D328F">
              <w:rPr>
                <w:b/>
                <w:bCs/>
                <w:sz w:val="28"/>
                <w:szCs w:val="28"/>
              </w:rPr>
              <w:t>Description</w:t>
            </w:r>
          </w:p>
        </w:tc>
        <w:tc>
          <w:tcPr>
            <w:tcW w:w="3006" w:type="dxa"/>
          </w:tcPr>
          <w:p w14:paraId="7BC49272" w14:textId="3D0A032D" w:rsidR="007D328F" w:rsidRPr="007D328F" w:rsidRDefault="007D328F" w:rsidP="007D328F">
            <w:pPr>
              <w:rPr>
                <w:b/>
                <w:bCs/>
                <w:sz w:val="28"/>
                <w:szCs w:val="28"/>
              </w:rPr>
            </w:pPr>
            <w:r w:rsidRPr="007D328F">
              <w:rPr>
                <w:b/>
                <w:bCs/>
                <w:sz w:val="28"/>
                <w:szCs w:val="28"/>
              </w:rPr>
              <w:t>Assessments</w:t>
            </w:r>
          </w:p>
        </w:tc>
      </w:tr>
      <w:tr w:rsidR="0092035E" w14:paraId="62124D1B" w14:textId="77777777" w:rsidTr="0092035E">
        <w:tc>
          <w:tcPr>
            <w:tcW w:w="3005" w:type="dxa"/>
          </w:tcPr>
          <w:p w14:paraId="27875FC4" w14:textId="3F69A6B8" w:rsidR="0092035E" w:rsidRDefault="0092035E">
            <w:r w:rsidRPr="00732C37">
              <w:rPr>
                <w:rFonts w:ascii="Calibri" w:eastAsia="Calibri" w:hAnsi="Calibri" w:cs="Calibri"/>
                <w:sz w:val="24"/>
                <w:szCs w:val="24"/>
              </w:rPr>
              <w:t>ENGLISH</w:t>
            </w:r>
          </w:p>
        </w:tc>
        <w:tc>
          <w:tcPr>
            <w:tcW w:w="3005" w:type="dxa"/>
          </w:tcPr>
          <w:p w14:paraId="0F71A199" w14:textId="2A95AE01" w:rsidR="0092035E" w:rsidRDefault="0092035E">
            <w:r w:rsidRPr="00732C37">
              <w:rPr>
                <w:rFonts w:ascii="Calibri" w:eastAsia="Calibri" w:hAnsi="Calibri" w:cs="Calibri"/>
                <w:sz w:val="24"/>
                <w:szCs w:val="24"/>
              </w:rPr>
              <w:t>Close study of a novel (</w:t>
            </w:r>
            <w:r w:rsidRPr="00732C37">
              <w:rPr>
                <w:rFonts w:ascii="Calibri" w:eastAsia="Calibri" w:hAnsi="Calibri" w:cs="Calibri"/>
                <w:i/>
                <w:sz w:val="24"/>
                <w:szCs w:val="24"/>
              </w:rPr>
              <w:t>Holes</w:t>
            </w:r>
            <w:r w:rsidRPr="00732C37">
              <w:rPr>
                <w:rFonts w:ascii="Calibri" w:eastAsia="Calibri" w:hAnsi="Calibri" w:cs="Calibri"/>
                <w:sz w:val="24"/>
                <w:szCs w:val="24"/>
              </w:rPr>
              <w:t>)</w:t>
            </w:r>
          </w:p>
        </w:tc>
        <w:tc>
          <w:tcPr>
            <w:tcW w:w="3006" w:type="dxa"/>
          </w:tcPr>
          <w:p w14:paraId="15511153" w14:textId="74D9983B" w:rsidR="0092035E" w:rsidRDefault="0092035E">
            <w:r w:rsidRPr="00732C37">
              <w:rPr>
                <w:rFonts w:ascii="Calibri" w:eastAsia="Calibri" w:hAnsi="Calibri" w:cs="Calibri"/>
                <w:sz w:val="24"/>
                <w:szCs w:val="24"/>
              </w:rPr>
              <w:t>Written Response Week 8</w:t>
            </w:r>
          </w:p>
        </w:tc>
      </w:tr>
      <w:tr w:rsidR="0092035E" w14:paraId="54D71E89" w14:textId="77777777" w:rsidTr="0092035E">
        <w:tc>
          <w:tcPr>
            <w:tcW w:w="3005" w:type="dxa"/>
          </w:tcPr>
          <w:p w14:paraId="7324E83C" w14:textId="74808868" w:rsidR="0092035E" w:rsidRDefault="0092035E">
            <w:r w:rsidRPr="00732C37">
              <w:rPr>
                <w:rFonts w:ascii="Calibri" w:eastAsia="Calibri" w:hAnsi="Calibri" w:cs="Calibri"/>
                <w:sz w:val="24"/>
                <w:szCs w:val="24"/>
              </w:rPr>
              <w:t>MATHEMATICS</w:t>
            </w:r>
          </w:p>
        </w:tc>
        <w:tc>
          <w:tcPr>
            <w:tcW w:w="3005" w:type="dxa"/>
          </w:tcPr>
          <w:p w14:paraId="69EE476C" w14:textId="49E516CC" w:rsidR="0092035E" w:rsidRDefault="0092035E">
            <w:r w:rsidRPr="00732C37">
              <w:rPr>
                <w:rFonts w:ascii="Calibri" w:eastAsia="Calibri" w:hAnsi="Calibri" w:cs="Calibri"/>
                <w:sz w:val="24"/>
                <w:szCs w:val="24"/>
              </w:rPr>
              <w:t>Please refer to the scope and sequence on the school website.</w:t>
            </w:r>
          </w:p>
        </w:tc>
        <w:tc>
          <w:tcPr>
            <w:tcW w:w="3006" w:type="dxa"/>
          </w:tcPr>
          <w:p w14:paraId="6AA3FC04" w14:textId="77777777" w:rsidR="0092035E" w:rsidRPr="00732C37" w:rsidRDefault="0092035E" w:rsidP="00DF576D">
            <w:pPr>
              <w:ind w:right="60"/>
              <w:rPr>
                <w:rFonts w:ascii="Calibri" w:eastAsia="Calibri" w:hAnsi="Calibri" w:cs="Calibri"/>
                <w:sz w:val="24"/>
                <w:szCs w:val="24"/>
              </w:rPr>
            </w:pPr>
            <w:r w:rsidRPr="00732C37">
              <w:rPr>
                <w:rFonts w:ascii="Calibri" w:eastAsia="Calibri" w:hAnsi="Calibri" w:cs="Calibri"/>
                <w:sz w:val="24"/>
                <w:szCs w:val="24"/>
              </w:rPr>
              <w:t>Ongoing homework.</w:t>
            </w:r>
          </w:p>
          <w:p w14:paraId="7536DD5D" w14:textId="300816E6" w:rsidR="0092035E" w:rsidRDefault="0092035E" w:rsidP="0092035E">
            <w:r w:rsidRPr="00732C37">
              <w:rPr>
                <w:rFonts w:ascii="Calibri" w:eastAsia="Calibri" w:hAnsi="Calibri" w:cs="Calibri"/>
                <w:sz w:val="24"/>
                <w:szCs w:val="24"/>
              </w:rPr>
              <w:t>There will be a term assessment in class task, Week 6 or 7.</w:t>
            </w:r>
          </w:p>
        </w:tc>
      </w:tr>
      <w:tr w:rsidR="0092035E" w14:paraId="34E74766" w14:textId="77777777" w:rsidTr="0092035E">
        <w:tc>
          <w:tcPr>
            <w:tcW w:w="3005" w:type="dxa"/>
          </w:tcPr>
          <w:p w14:paraId="5BBB6162" w14:textId="41F07C5F" w:rsidR="0092035E" w:rsidRDefault="0092035E">
            <w:r w:rsidRPr="008F2D0A">
              <w:rPr>
                <w:rFonts w:ascii="Calibri" w:eastAsia="Calibri" w:hAnsi="Calibri" w:cs="Calibri"/>
                <w:sz w:val="24"/>
                <w:szCs w:val="24"/>
              </w:rPr>
              <w:t>SCIENCE</w:t>
            </w:r>
          </w:p>
        </w:tc>
        <w:tc>
          <w:tcPr>
            <w:tcW w:w="3005" w:type="dxa"/>
          </w:tcPr>
          <w:p w14:paraId="3E93D0DB" w14:textId="07299381" w:rsidR="0092035E" w:rsidRDefault="0092035E">
            <w:r w:rsidRPr="008F2D0A">
              <w:rPr>
                <w:rFonts w:ascii="Calibri" w:eastAsia="Calibri" w:hAnsi="Calibri" w:cs="Calibri"/>
                <w:sz w:val="24"/>
                <w:szCs w:val="24"/>
              </w:rPr>
              <w:t>Students will study a topic called Our World. Our ideas about Earth and Space have changed over time. Understanding the structure of Earth and the materials it is made of lets us develop new knowledge about the history of our planet. Technologies have allowed us to better understand how the solar system behaves. Students will be learning about: Earth’s structure and rocks; fossils and their significance; the solar system (past and present understandings) and related phenomena.</w:t>
            </w:r>
          </w:p>
        </w:tc>
        <w:tc>
          <w:tcPr>
            <w:tcW w:w="3006" w:type="dxa"/>
          </w:tcPr>
          <w:p w14:paraId="5BEFB1FC" w14:textId="6B4B408A" w:rsidR="0092035E" w:rsidRPr="008F2D0A" w:rsidRDefault="0092035E" w:rsidP="0092035E">
            <w:pPr>
              <w:ind w:left="60" w:right="60"/>
              <w:rPr>
                <w:rFonts w:ascii="Calibri" w:eastAsia="Calibri" w:hAnsi="Calibri" w:cs="Calibri"/>
                <w:sz w:val="24"/>
                <w:szCs w:val="24"/>
              </w:rPr>
            </w:pPr>
            <w:r w:rsidRPr="008F2D0A">
              <w:rPr>
                <w:rFonts w:ascii="Calibri" w:eastAsia="Calibri" w:hAnsi="Calibri" w:cs="Calibri"/>
                <w:sz w:val="24"/>
                <w:szCs w:val="24"/>
              </w:rPr>
              <w:t>Assessment this term will be a written task on Earth and Space topic.</w:t>
            </w:r>
          </w:p>
          <w:p w14:paraId="47C03CBF" w14:textId="77777777" w:rsidR="0092035E" w:rsidRDefault="0092035E"/>
        </w:tc>
      </w:tr>
      <w:tr w:rsidR="0092035E" w14:paraId="52768EC0" w14:textId="77777777" w:rsidTr="0092035E">
        <w:tc>
          <w:tcPr>
            <w:tcW w:w="3005" w:type="dxa"/>
          </w:tcPr>
          <w:p w14:paraId="27AAEFFE" w14:textId="2FD34F53" w:rsidR="0092035E" w:rsidRDefault="007D14A1">
            <w:r w:rsidRPr="008F2D0A">
              <w:rPr>
                <w:rFonts w:ascii="Calibri" w:eastAsia="Calibri" w:hAnsi="Calibri" w:cs="Calibri"/>
                <w:sz w:val="24"/>
                <w:szCs w:val="24"/>
              </w:rPr>
              <w:t>GEOGRAPHY</w:t>
            </w:r>
          </w:p>
        </w:tc>
        <w:tc>
          <w:tcPr>
            <w:tcW w:w="3005" w:type="dxa"/>
          </w:tcPr>
          <w:p w14:paraId="63C5B83E" w14:textId="08365339" w:rsidR="0092035E" w:rsidRDefault="007D14A1">
            <w:r w:rsidRPr="008F2D0A">
              <w:rPr>
                <w:rFonts w:ascii="Calibri" w:eastAsia="Calibri" w:hAnsi="Calibri" w:cs="Calibri"/>
                <w:sz w:val="24"/>
                <w:szCs w:val="24"/>
              </w:rPr>
              <w:t xml:space="preserve">Students will be examining Landscapes and Landforms this term. They will learn how to gather, </w:t>
            </w:r>
            <w:proofErr w:type="gramStart"/>
            <w:r w:rsidRPr="008F2D0A">
              <w:rPr>
                <w:rFonts w:ascii="Calibri" w:eastAsia="Calibri" w:hAnsi="Calibri" w:cs="Calibri"/>
                <w:sz w:val="24"/>
                <w:szCs w:val="24"/>
              </w:rPr>
              <w:t>analyse</w:t>
            </w:r>
            <w:proofErr w:type="gramEnd"/>
            <w:r w:rsidRPr="008F2D0A">
              <w:rPr>
                <w:rFonts w:ascii="Calibri" w:eastAsia="Calibri" w:hAnsi="Calibri" w:cs="Calibri"/>
                <w:sz w:val="24"/>
                <w:szCs w:val="24"/>
              </w:rPr>
              <w:t xml:space="preserve"> and present geographical data and information. Classes: R, U, P</w:t>
            </w:r>
          </w:p>
        </w:tc>
        <w:tc>
          <w:tcPr>
            <w:tcW w:w="3006" w:type="dxa"/>
          </w:tcPr>
          <w:p w14:paraId="048633F4" w14:textId="77777777" w:rsidR="00463DC4" w:rsidRPr="008F2D0A" w:rsidRDefault="00463DC4" w:rsidP="00715CD2">
            <w:pPr>
              <w:ind w:right="60"/>
              <w:jc w:val="both"/>
              <w:rPr>
                <w:rFonts w:ascii="Calibri" w:eastAsia="Calibri" w:hAnsi="Calibri" w:cs="Calibri"/>
                <w:sz w:val="24"/>
                <w:szCs w:val="24"/>
              </w:rPr>
            </w:pPr>
            <w:r w:rsidRPr="008F2D0A">
              <w:rPr>
                <w:rFonts w:ascii="Calibri" w:eastAsia="Calibri" w:hAnsi="Calibri" w:cs="Calibri"/>
                <w:sz w:val="24"/>
                <w:szCs w:val="24"/>
              </w:rPr>
              <w:t>Ongoing homework and a research task.</w:t>
            </w:r>
          </w:p>
          <w:p w14:paraId="3339FB9D" w14:textId="5AF7148C" w:rsidR="0092035E" w:rsidRDefault="00463DC4" w:rsidP="00715CD2">
            <w:pPr>
              <w:jc w:val="both"/>
            </w:pPr>
            <w:r w:rsidRPr="008F2D0A">
              <w:rPr>
                <w:rFonts w:ascii="Calibri" w:eastAsia="Calibri" w:hAnsi="Calibri" w:cs="Calibri"/>
                <w:sz w:val="24"/>
                <w:szCs w:val="24"/>
              </w:rPr>
              <w:t>Assessment guidelines will be distributed to Year 7 classes.</w:t>
            </w:r>
          </w:p>
        </w:tc>
      </w:tr>
      <w:tr w:rsidR="0092035E" w14:paraId="2F96460A" w14:textId="77777777" w:rsidTr="0092035E">
        <w:tc>
          <w:tcPr>
            <w:tcW w:w="3005" w:type="dxa"/>
          </w:tcPr>
          <w:p w14:paraId="294F37FD" w14:textId="71D8FC0A" w:rsidR="0092035E" w:rsidRDefault="000261F3" w:rsidP="000261F3">
            <w:r w:rsidRPr="008F2D0A">
              <w:rPr>
                <w:rFonts w:ascii="Calibri" w:eastAsia="Calibri" w:hAnsi="Calibri" w:cs="Calibri"/>
                <w:sz w:val="24"/>
                <w:szCs w:val="24"/>
              </w:rPr>
              <w:t>HISTORY</w:t>
            </w:r>
          </w:p>
        </w:tc>
        <w:tc>
          <w:tcPr>
            <w:tcW w:w="3005" w:type="dxa"/>
          </w:tcPr>
          <w:p w14:paraId="5F23AF63" w14:textId="67806CFC" w:rsidR="0092035E" w:rsidRDefault="000261F3">
            <w:r w:rsidRPr="008F2D0A">
              <w:rPr>
                <w:rFonts w:ascii="Calibri" w:eastAsia="Calibri" w:hAnsi="Calibri" w:cs="Calibri"/>
                <w:sz w:val="24"/>
                <w:szCs w:val="24"/>
              </w:rPr>
              <w:t xml:space="preserve">Students will be investigating the Ancient Past, the Mediterranean world- Egypt. They will be developing skills in comprehension, </w:t>
            </w:r>
            <w:proofErr w:type="gramStart"/>
            <w:r w:rsidRPr="008F2D0A">
              <w:rPr>
                <w:rFonts w:ascii="Calibri" w:eastAsia="Calibri" w:hAnsi="Calibri" w:cs="Calibri"/>
                <w:sz w:val="24"/>
                <w:szCs w:val="24"/>
              </w:rPr>
              <w:t>writing</w:t>
            </w:r>
            <w:proofErr w:type="gramEnd"/>
            <w:r w:rsidRPr="008F2D0A">
              <w:rPr>
                <w:rFonts w:ascii="Calibri" w:eastAsia="Calibri" w:hAnsi="Calibri" w:cs="Calibri"/>
                <w:sz w:val="24"/>
                <w:szCs w:val="24"/>
              </w:rPr>
              <w:t xml:space="preserve"> and speaking while researching, interpreting and analysing historical information Classes: T, I, M, H</w:t>
            </w:r>
          </w:p>
        </w:tc>
        <w:tc>
          <w:tcPr>
            <w:tcW w:w="3006" w:type="dxa"/>
          </w:tcPr>
          <w:p w14:paraId="6B717617" w14:textId="77777777" w:rsidR="007943ED" w:rsidRPr="008F2D0A" w:rsidRDefault="007943ED" w:rsidP="007943ED">
            <w:pPr>
              <w:ind w:right="60"/>
              <w:rPr>
                <w:rFonts w:ascii="Calibri" w:eastAsia="Calibri" w:hAnsi="Calibri" w:cs="Calibri"/>
                <w:sz w:val="24"/>
                <w:szCs w:val="24"/>
              </w:rPr>
            </w:pPr>
            <w:r w:rsidRPr="008F2D0A">
              <w:rPr>
                <w:rFonts w:ascii="Calibri" w:eastAsia="Calibri" w:hAnsi="Calibri" w:cs="Calibri"/>
                <w:sz w:val="24"/>
                <w:szCs w:val="24"/>
              </w:rPr>
              <w:t>Ongoing homework and/or research task-World Heritage Site</w:t>
            </w:r>
          </w:p>
          <w:p w14:paraId="770C57EE" w14:textId="7ACC4A43" w:rsidR="0092035E" w:rsidRDefault="007943ED" w:rsidP="007943ED">
            <w:r w:rsidRPr="008F2D0A">
              <w:rPr>
                <w:rFonts w:ascii="Calibri" w:eastAsia="Calibri" w:hAnsi="Calibri" w:cs="Calibri"/>
                <w:sz w:val="24"/>
                <w:szCs w:val="24"/>
              </w:rPr>
              <w:t>Assessment schedule will be distributed to Year 7 classes.</w:t>
            </w:r>
          </w:p>
        </w:tc>
      </w:tr>
      <w:tr w:rsidR="0092035E" w14:paraId="6E3E8166" w14:textId="77777777" w:rsidTr="0092035E">
        <w:tc>
          <w:tcPr>
            <w:tcW w:w="3005" w:type="dxa"/>
          </w:tcPr>
          <w:p w14:paraId="342E99EC" w14:textId="2390B41E" w:rsidR="0092035E" w:rsidRDefault="00A4118B">
            <w:r w:rsidRPr="00732C37">
              <w:rPr>
                <w:rFonts w:ascii="Calibri" w:eastAsia="Calibri" w:hAnsi="Calibri" w:cs="Calibri"/>
                <w:sz w:val="24"/>
                <w:szCs w:val="24"/>
              </w:rPr>
              <w:t xml:space="preserve">TECHNOLOGY </w:t>
            </w:r>
            <w:proofErr w:type="gramStart"/>
            <w:r w:rsidRPr="00732C37">
              <w:rPr>
                <w:rFonts w:ascii="Calibri" w:eastAsia="Calibri" w:hAnsi="Calibri" w:cs="Calibri"/>
                <w:sz w:val="24"/>
                <w:szCs w:val="24"/>
              </w:rPr>
              <w:t>M</w:t>
            </w:r>
            <w:r w:rsidR="002E79B5">
              <w:rPr>
                <w:rFonts w:ascii="Calibri" w:eastAsia="Calibri" w:hAnsi="Calibri" w:cs="Calibri"/>
                <w:sz w:val="24"/>
                <w:szCs w:val="24"/>
              </w:rPr>
              <w:t>ANDATORY</w:t>
            </w:r>
            <w:r w:rsidRPr="00732C37">
              <w:rPr>
                <w:rFonts w:ascii="Calibri" w:eastAsia="Calibri" w:hAnsi="Calibri" w:cs="Calibri"/>
                <w:sz w:val="24"/>
                <w:szCs w:val="24"/>
              </w:rPr>
              <w:t xml:space="preserve">  –</w:t>
            </w:r>
            <w:proofErr w:type="gramEnd"/>
            <w:r w:rsidRPr="00732C37">
              <w:rPr>
                <w:rFonts w:ascii="Calibri" w:eastAsia="Calibri" w:hAnsi="Calibri" w:cs="Calibri"/>
                <w:sz w:val="24"/>
                <w:szCs w:val="24"/>
              </w:rPr>
              <w:t xml:space="preserve"> I</w:t>
            </w:r>
            <w:r w:rsidR="002E79B5">
              <w:rPr>
                <w:rFonts w:ascii="Calibri" w:eastAsia="Calibri" w:hAnsi="Calibri" w:cs="Calibri"/>
                <w:sz w:val="24"/>
                <w:szCs w:val="24"/>
              </w:rPr>
              <w:t>NDUSTRIAL ARTS</w:t>
            </w:r>
          </w:p>
        </w:tc>
        <w:tc>
          <w:tcPr>
            <w:tcW w:w="3005" w:type="dxa"/>
          </w:tcPr>
          <w:p w14:paraId="44A10DC0" w14:textId="77777777" w:rsidR="00A4118B" w:rsidRPr="00732C37" w:rsidRDefault="00A4118B" w:rsidP="00A4118B">
            <w:pPr>
              <w:rPr>
                <w:rFonts w:ascii="Calibri" w:eastAsia="Calibri" w:hAnsi="Calibri" w:cs="Calibri"/>
                <w:sz w:val="24"/>
                <w:szCs w:val="24"/>
              </w:rPr>
            </w:pPr>
            <w:r w:rsidRPr="00732C37">
              <w:rPr>
                <w:rFonts w:ascii="Calibri" w:eastAsia="Calibri" w:hAnsi="Calibri" w:cs="Calibri"/>
                <w:sz w:val="24"/>
                <w:szCs w:val="24"/>
              </w:rPr>
              <w:t xml:space="preserve">In the beginning of the Term 2 half of all Year 7 students will be studying Technology </w:t>
            </w:r>
            <w:r w:rsidRPr="00732C37">
              <w:rPr>
                <w:rFonts w:ascii="Calibri" w:eastAsia="Calibri" w:hAnsi="Calibri" w:cs="Calibri"/>
                <w:sz w:val="24"/>
                <w:szCs w:val="24"/>
              </w:rPr>
              <w:lastRenderedPageBreak/>
              <w:t xml:space="preserve">Mandatory in Industrial Arts. This will be the students first opportunity to gain experience in the practical workshop. </w:t>
            </w:r>
          </w:p>
          <w:p w14:paraId="71994E79" w14:textId="77777777" w:rsidR="00A4118B" w:rsidRPr="00732C37" w:rsidRDefault="00A4118B" w:rsidP="00A4118B">
            <w:pPr>
              <w:rPr>
                <w:rFonts w:ascii="Calibri" w:eastAsia="Calibri" w:hAnsi="Calibri" w:cs="Calibri"/>
                <w:sz w:val="24"/>
                <w:szCs w:val="24"/>
              </w:rPr>
            </w:pPr>
            <w:r w:rsidRPr="00732C37">
              <w:rPr>
                <w:rFonts w:ascii="Calibri" w:eastAsia="Calibri" w:hAnsi="Calibri" w:cs="Calibri"/>
                <w:sz w:val="24"/>
                <w:szCs w:val="24"/>
              </w:rPr>
              <w:t xml:space="preserve">Students will focus on developing their skills in the materials content area with the design and construction of a timber device holder.  </w:t>
            </w:r>
          </w:p>
          <w:p w14:paraId="21645BFD" w14:textId="77777777" w:rsidR="00A4118B" w:rsidRPr="00732C37" w:rsidRDefault="00A4118B" w:rsidP="00A4118B">
            <w:pPr>
              <w:rPr>
                <w:rFonts w:ascii="Calibri" w:eastAsia="Calibri" w:hAnsi="Calibri" w:cs="Calibri"/>
                <w:sz w:val="24"/>
                <w:szCs w:val="24"/>
              </w:rPr>
            </w:pPr>
            <w:r w:rsidRPr="00732C37">
              <w:rPr>
                <w:rFonts w:ascii="Calibri" w:eastAsia="Calibri" w:hAnsi="Calibri" w:cs="Calibri"/>
                <w:sz w:val="24"/>
                <w:szCs w:val="24"/>
              </w:rPr>
              <w:t xml:space="preserve">Students will then be given the opportunity to design, experiment and test basic Engineering principles in the construction of a bottle car racer. </w:t>
            </w:r>
          </w:p>
          <w:p w14:paraId="7AD3B69E" w14:textId="77777777" w:rsidR="0092035E" w:rsidRDefault="0092035E"/>
        </w:tc>
        <w:tc>
          <w:tcPr>
            <w:tcW w:w="3006" w:type="dxa"/>
          </w:tcPr>
          <w:p w14:paraId="0862E4A2" w14:textId="202A91EC" w:rsidR="00A4118B" w:rsidRPr="00732C37" w:rsidRDefault="00A4118B" w:rsidP="00A4118B">
            <w:pPr>
              <w:rPr>
                <w:rFonts w:ascii="Calibri" w:eastAsia="Calibri" w:hAnsi="Calibri" w:cs="Calibri"/>
                <w:sz w:val="24"/>
                <w:szCs w:val="24"/>
              </w:rPr>
            </w:pPr>
            <w:r w:rsidRPr="00732C37">
              <w:rPr>
                <w:rFonts w:ascii="Calibri" w:eastAsia="Calibri" w:hAnsi="Calibri" w:cs="Calibri"/>
                <w:sz w:val="24"/>
                <w:szCs w:val="24"/>
              </w:rPr>
              <w:lastRenderedPageBreak/>
              <w:t>Timber device holder</w:t>
            </w:r>
            <w:r w:rsidR="00C01BF8">
              <w:rPr>
                <w:rFonts w:ascii="Calibri" w:eastAsia="Calibri" w:hAnsi="Calibri" w:cs="Calibri"/>
                <w:sz w:val="24"/>
                <w:szCs w:val="24"/>
              </w:rPr>
              <w:t>.</w:t>
            </w:r>
            <w:r w:rsidRPr="00732C37">
              <w:rPr>
                <w:rFonts w:ascii="Calibri" w:eastAsia="Calibri" w:hAnsi="Calibri" w:cs="Calibri"/>
                <w:sz w:val="24"/>
                <w:szCs w:val="24"/>
              </w:rPr>
              <w:t xml:space="preserve"> </w:t>
            </w:r>
          </w:p>
          <w:p w14:paraId="54E9E182" w14:textId="77777777" w:rsidR="00A4118B" w:rsidRPr="00732C37" w:rsidRDefault="00A4118B" w:rsidP="00A4118B">
            <w:pPr>
              <w:rPr>
                <w:rFonts w:ascii="Calibri" w:eastAsia="Calibri" w:hAnsi="Calibri" w:cs="Calibri"/>
                <w:sz w:val="24"/>
                <w:szCs w:val="24"/>
              </w:rPr>
            </w:pPr>
          </w:p>
          <w:p w14:paraId="2B7D1D15" w14:textId="7B7B8FEF" w:rsidR="00A4118B" w:rsidRPr="00732C37" w:rsidRDefault="00A4118B" w:rsidP="00A4118B">
            <w:pPr>
              <w:rPr>
                <w:rFonts w:ascii="Calibri" w:eastAsia="Calibri" w:hAnsi="Calibri" w:cs="Calibri"/>
                <w:sz w:val="24"/>
                <w:szCs w:val="24"/>
              </w:rPr>
            </w:pPr>
            <w:r w:rsidRPr="00732C37">
              <w:rPr>
                <w:rFonts w:ascii="Calibri" w:eastAsia="Calibri" w:hAnsi="Calibri" w:cs="Calibri"/>
                <w:sz w:val="24"/>
                <w:szCs w:val="24"/>
              </w:rPr>
              <w:lastRenderedPageBreak/>
              <w:t>Bottle car racer design and testing day challenge</w:t>
            </w:r>
            <w:r w:rsidR="00C01BF8">
              <w:rPr>
                <w:rFonts w:ascii="Calibri" w:eastAsia="Calibri" w:hAnsi="Calibri" w:cs="Calibri"/>
                <w:sz w:val="24"/>
                <w:szCs w:val="24"/>
              </w:rPr>
              <w:t>.</w:t>
            </w:r>
          </w:p>
          <w:p w14:paraId="2711BAF8" w14:textId="77777777" w:rsidR="0092035E" w:rsidRDefault="0092035E"/>
        </w:tc>
      </w:tr>
      <w:tr w:rsidR="0092035E" w14:paraId="54FC3C95" w14:textId="77777777" w:rsidTr="0092035E">
        <w:tc>
          <w:tcPr>
            <w:tcW w:w="3005" w:type="dxa"/>
          </w:tcPr>
          <w:p w14:paraId="6EF726EE" w14:textId="0A5F56FB" w:rsidR="0092035E" w:rsidRDefault="00A4118B">
            <w:r w:rsidRPr="00732C37">
              <w:rPr>
                <w:rFonts w:ascii="Calibri" w:eastAsia="Calibri" w:hAnsi="Calibri" w:cs="Calibri"/>
                <w:sz w:val="24"/>
                <w:szCs w:val="24"/>
              </w:rPr>
              <w:lastRenderedPageBreak/>
              <w:t>TECHNOLOGY M</w:t>
            </w:r>
            <w:r w:rsidR="002E79B5">
              <w:rPr>
                <w:rFonts w:ascii="Calibri" w:eastAsia="Calibri" w:hAnsi="Calibri" w:cs="Calibri"/>
                <w:sz w:val="24"/>
                <w:szCs w:val="24"/>
              </w:rPr>
              <w:t>ANDATORY</w:t>
            </w:r>
            <w:r w:rsidRPr="00732C37">
              <w:rPr>
                <w:rFonts w:ascii="Calibri" w:eastAsia="Calibri" w:hAnsi="Calibri" w:cs="Calibri"/>
                <w:sz w:val="24"/>
                <w:szCs w:val="24"/>
              </w:rPr>
              <w:t xml:space="preserve"> – C</w:t>
            </w:r>
            <w:r w:rsidR="002E79B5">
              <w:rPr>
                <w:rFonts w:ascii="Calibri" w:eastAsia="Calibri" w:hAnsi="Calibri" w:cs="Calibri"/>
                <w:sz w:val="24"/>
                <w:szCs w:val="24"/>
              </w:rPr>
              <w:t>OMPUTING</w:t>
            </w:r>
          </w:p>
        </w:tc>
        <w:tc>
          <w:tcPr>
            <w:tcW w:w="3005" w:type="dxa"/>
          </w:tcPr>
          <w:p w14:paraId="50D8ED97" w14:textId="77777777" w:rsidR="00A4118B" w:rsidRPr="00732C37" w:rsidRDefault="00A4118B" w:rsidP="00A4118B">
            <w:pPr>
              <w:rPr>
                <w:rFonts w:ascii="Calibri" w:eastAsia="Calibri" w:hAnsi="Calibri" w:cs="Calibri"/>
                <w:sz w:val="24"/>
                <w:szCs w:val="24"/>
              </w:rPr>
            </w:pPr>
            <w:r w:rsidRPr="00732C37">
              <w:rPr>
                <w:rFonts w:ascii="Calibri" w:eastAsia="Calibri" w:hAnsi="Calibri" w:cs="Calibri"/>
                <w:sz w:val="24"/>
                <w:szCs w:val="24"/>
              </w:rPr>
              <w:t>In Semester 2, all Year7 Digital Technology classes will focus on developing basic programming and animation skills.</w:t>
            </w:r>
          </w:p>
          <w:p w14:paraId="2D1F94F8" w14:textId="77777777" w:rsidR="00A4118B" w:rsidRPr="00732C37" w:rsidRDefault="00A4118B" w:rsidP="00A4118B">
            <w:pPr>
              <w:rPr>
                <w:rFonts w:ascii="Calibri" w:eastAsia="Calibri" w:hAnsi="Calibri" w:cs="Calibri"/>
                <w:sz w:val="24"/>
                <w:szCs w:val="24"/>
              </w:rPr>
            </w:pPr>
            <w:r w:rsidRPr="00732C37">
              <w:rPr>
                <w:rFonts w:ascii="Calibri" w:eastAsia="Calibri" w:hAnsi="Calibri" w:cs="Calibri"/>
                <w:sz w:val="24"/>
                <w:szCs w:val="24"/>
              </w:rPr>
              <w:t xml:space="preserve">In Term 3, students start coding using the online version of Python Turtle to create computer graphics. </w:t>
            </w:r>
          </w:p>
          <w:p w14:paraId="1A9D627D" w14:textId="2FA2C324" w:rsidR="0092035E" w:rsidRDefault="00A4118B" w:rsidP="00A4118B">
            <w:r w:rsidRPr="00732C37">
              <w:rPr>
                <w:rFonts w:ascii="Calibri" w:eastAsia="Calibri" w:hAnsi="Calibri" w:cs="Calibri"/>
                <w:sz w:val="24"/>
                <w:szCs w:val="24"/>
              </w:rPr>
              <w:t>In Term 4, students will learn various methods of animations using online websites as well as Adobe Animate.</w:t>
            </w:r>
          </w:p>
        </w:tc>
        <w:tc>
          <w:tcPr>
            <w:tcW w:w="3006" w:type="dxa"/>
          </w:tcPr>
          <w:p w14:paraId="22D809CA" w14:textId="3963BAD3" w:rsidR="0092035E" w:rsidRDefault="00A4118B">
            <w:r w:rsidRPr="00732C37">
              <w:rPr>
                <w:rFonts w:ascii="Calibri" w:eastAsia="Calibri" w:hAnsi="Calibri" w:cs="Calibri"/>
                <w:sz w:val="24"/>
                <w:szCs w:val="24"/>
              </w:rPr>
              <w:t>Tasks and assignment in Turtle programming and Computer Animations</w:t>
            </w:r>
            <w:r w:rsidR="00FE632B">
              <w:rPr>
                <w:rFonts w:ascii="Calibri" w:eastAsia="Calibri" w:hAnsi="Calibri" w:cs="Calibri"/>
                <w:sz w:val="24"/>
                <w:szCs w:val="24"/>
              </w:rPr>
              <w:t>.</w:t>
            </w:r>
          </w:p>
        </w:tc>
      </w:tr>
      <w:tr w:rsidR="0092035E" w14:paraId="57F80608" w14:textId="77777777" w:rsidTr="0092035E">
        <w:tc>
          <w:tcPr>
            <w:tcW w:w="3005" w:type="dxa"/>
          </w:tcPr>
          <w:p w14:paraId="183D9414" w14:textId="77777777" w:rsidR="00257891" w:rsidRPr="00732C37" w:rsidRDefault="00257891" w:rsidP="00257891">
            <w:pPr>
              <w:rPr>
                <w:rFonts w:ascii="Calibri" w:eastAsia="Calibri" w:hAnsi="Calibri" w:cs="Calibri"/>
                <w:sz w:val="24"/>
                <w:szCs w:val="24"/>
              </w:rPr>
            </w:pPr>
            <w:r w:rsidRPr="00732C37">
              <w:rPr>
                <w:rFonts w:ascii="Calibri" w:eastAsia="Calibri" w:hAnsi="Calibri" w:cs="Calibri"/>
                <w:sz w:val="24"/>
                <w:szCs w:val="24"/>
              </w:rPr>
              <w:t>TECHNOLOGY MANDATORY</w:t>
            </w:r>
          </w:p>
          <w:p w14:paraId="6BAD14CA" w14:textId="67AB4E04" w:rsidR="0092035E" w:rsidRDefault="00257891" w:rsidP="00257891">
            <w:r w:rsidRPr="00732C37">
              <w:rPr>
                <w:rFonts w:ascii="Calibri" w:eastAsia="Calibri" w:hAnsi="Calibri" w:cs="Calibri"/>
                <w:sz w:val="24"/>
                <w:szCs w:val="24"/>
              </w:rPr>
              <w:t>H</w:t>
            </w:r>
            <w:r w:rsidR="001164AF">
              <w:rPr>
                <w:rFonts w:ascii="Calibri" w:eastAsia="Calibri" w:hAnsi="Calibri" w:cs="Calibri"/>
                <w:sz w:val="24"/>
                <w:szCs w:val="24"/>
              </w:rPr>
              <w:t>OME ECONOMICS</w:t>
            </w:r>
          </w:p>
        </w:tc>
        <w:tc>
          <w:tcPr>
            <w:tcW w:w="3005" w:type="dxa"/>
          </w:tcPr>
          <w:p w14:paraId="6D208977" w14:textId="77777777" w:rsidR="009A2C0B" w:rsidRPr="00732C37" w:rsidRDefault="009A2C0B" w:rsidP="009A2C0B">
            <w:pPr>
              <w:ind w:left="60" w:right="60"/>
              <w:rPr>
                <w:rFonts w:ascii="Calibri" w:eastAsia="Calibri" w:hAnsi="Calibri" w:cs="Calibri"/>
                <w:sz w:val="24"/>
                <w:szCs w:val="24"/>
              </w:rPr>
            </w:pPr>
            <w:r w:rsidRPr="00732C37">
              <w:rPr>
                <w:rFonts w:ascii="Calibri" w:eastAsia="Calibri" w:hAnsi="Calibri" w:cs="Calibri"/>
                <w:sz w:val="24"/>
                <w:szCs w:val="24"/>
              </w:rPr>
              <w:t>At the end of Term 2 Year 7 Technology students began their second rotation. They left the Industrial Arts Faculty and are now in the Home Economics Faculty and will be continuing there for the rest of the semester.</w:t>
            </w:r>
          </w:p>
          <w:p w14:paraId="144682C2" w14:textId="77777777" w:rsidR="009A2C0B" w:rsidRPr="00732C37" w:rsidRDefault="009A2C0B" w:rsidP="009A2C0B">
            <w:pPr>
              <w:ind w:left="60" w:right="60"/>
              <w:rPr>
                <w:rFonts w:ascii="Calibri" w:eastAsia="Calibri" w:hAnsi="Calibri" w:cs="Calibri"/>
                <w:sz w:val="24"/>
                <w:szCs w:val="24"/>
              </w:rPr>
            </w:pPr>
            <w:r w:rsidRPr="00732C37">
              <w:rPr>
                <w:rFonts w:ascii="Calibri" w:eastAsia="Calibri" w:hAnsi="Calibri" w:cs="Calibri"/>
                <w:sz w:val="24"/>
                <w:szCs w:val="24"/>
              </w:rPr>
              <w:t>Home Economics, students will be given the opportunity to experience both Food and Textiles.</w:t>
            </w:r>
          </w:p>
          <w:p w14:paraId="70130EEF" w14:textId="77777777" w:rsidR="009A2C0B" w:rsidRPr="00732C37" w:rsidRDefault="009A2C0B" w:rsidP="009A2C0B">
            <w:pPr>
              <w:ind w:left="60" w:right="60"/>
              <w:rPr>
                <w:rFonts w:ascii="Calibri" w:eastAsia="Calibri" w:hAnsi="Calibri" w:cs="Calibri"/>
                <w:sz w:val="24"/>
                <w:szCs w:val="24"/>
              </w:rPr>
            </w:pPr>
            <w:r w:rsidRPr="00732C37">
              <w:rPr>
                <w:rFonts w:ascii="Calibri" w:eastAsia="Calibri" w:hAnsi="Calibri" w:cs="Calibri"/>
                <w:sz w:val="24"/>
                <w:szCs w:val="24"/>
              </w:rPr>
              <w:t xml:space="preserve">Technology (Food) will focus on students researching and developing food from the “Farm to the Fork”. They </w:t>
            </w:r>
            <w:r w:rsidRPr="00732C37">
              <w:rPr>
                <w:rFonts w:ascii="Calibri" w:eastAsia="Calibri" w:hAnsi="Calibri" w:cs="Calibri"/>
                <w:sz w:val="24"/>
                <w:szCs w:val="24"/>
              </w:rPr>
              <w:lastRenderedPageBreak/>
              <w:t>will produce a noodle box within set parameters.</w:t>
            </w:r>
          </w:p>
          <w:p w14:paraId="2630EB73" w14:textId="77777777" w:rsidR="009A2C0B" w:rsidRPr="00732C37" w:rsidRDefault="009A2C0B" w:rsidP="009A2C0B">
            <w:pPr>
              <w:ind w:left="60" w:right="60"/>
              <w:rPr>
                <w:rFonts w:ascii="Calibri" w:eastAsia="Calibri" w:hAnsi="Calibri" w:cs="Calibri"/>
                <w:sz w:val="24"/>
                <w:szCs w:val="24"/>
              </w:rPr>
            </w:pPr>
            <w:r w:rsidRPr="00732C37">
              <w:rPr>
                <w:rFonts w:ascii="Calibri" w:eastAsia="Calibri" w:hAnsi="Calibri" w:cs="Calibri"/>
                <w:sz w:val="24"/>
                <w:szCs w:val="24"/>
              </w:rPr>
              <w:t>Practical food lessons students will cook regularly.</w:t>
            </w:r>
          </w:p>
          <w:p w14:paraId="3DC561BC" w14:textId="77777777" w:rsidR="009A2C0B" w:rsidRPr="00732C37" w:rsidRDefault="009A2C0B" w:rsidP="009A2C0B">
            <w:pPr>
              <w:ind w:left="60" w:right="60"/>
              <w:rPr>
                <w:rFonts w:ascii="Calibri" w:eastAsia="Calibri" w:hAnsi="Calibri" w:cs="Calibri"/>
                <w:sz w:val="24"/>
                <w:szCs w:val="24"/>
              </w:rPr>
            </w:pPr>
            <w:r w:rsidRPr="00732C37">
              <w:rPr>
                <w:rFonts w:ascii="Calibri" w:eastAsia="Calibri" w:hAnsi="Calibri" w:cs="Calibri"/>
                <w:sz w:val="24"/>
                <w:szCs w:val="24"/>
              </w:rPr>
              <w:t>In Technology (Textiles) students will have the opportunity to learn new practical textile skills by utilising some/all recycled material and producing a pair of shorts. Sustainability is an important factor in the textile industry and our society. Students will be incorporating some recycled materials in the completed shorts.</w:t>
            </w:r>
          </w:p>
          <w:p w14:paraId="6A038277" w14:textId="584343A9" w:rsidR="0092035E" w:rsidRDefault="009A2C0B" w:rsidP="009A2C0B">
            <w:pPr>
              <w:spacing w:after="100" w:afterAutospacing="1"/>
            </w:pPr>
            <w:r w:rsidRPr="00732C37">
              <w:rPr>
                <w:rFonts w:ascii="Calibri" w:eastAsia="Calibri" w:hAnsi="Calibri" w:cs="Calibri"/>
                <w:sz w:val="24"/>
                <w:szCs w:val="24"/>
              </w:rPr>
              <w:t xml:space="preserve"> A folio will be produced that shows fashion concepts and visualisations as well as research on sustainability and ethical issues pertaining to Textiles.</w:t>
            </w:r>
          </w:p>
        </w:tc>
        <w:tc>
          <w:tcPr>
            <w:tcW w:w="3006" w:type="dxa"/>
          </w:tcPr>
          <w:p w14:paraId="131A36BE" w14:textId="77777777" w:rsidR="009A2C0B" w:rsidRPr="00732C37" w:rsidRDefault="009A2C0B" w:rsidP="009A2C0B">
            <w:pPr>
              <w:ind w:left="60" w:right="60"/>
              <w:rPr>
                <w:rFonts w:ascii="Calibri" w:eastAsia="Calibri" w:hAnsi="Calibri" w:cs="Calibri"/>
                <w:sz w:val="24"/>
                <w:szCs w:val="24"/>
              </w:rPr>
            </w:pPr>
            <w:r w:rsidRPr="00732C37">
              <w:rPr>
                <w:rFonts w:ascii="Calibri" w:eastAsia="Calibri" w:hAnsi="Calibri" w:cs="Calibri"/>
                <w:sz w:val="24"/>
                <w:szCs w:val="24"/>
              </w:rPr>
              <w:lastRenderedPageBreak/>
              <w:t>When students are participating in a practical lesson, they are required to bring to class a dishcloth, tea towel and a container for their food. A plastic bag for wet tea towels and dishcloths is recommended.</w:t>
            </w:r>
          </w:p>
          <w:p w14:paraId="6FB2CE05" w14:textId="77777777" w:rsidR="009A2C0B" w:rsidRPr="00732C37" w:rsidRDefault="009A2C0B" w:rsidP="009A2C0B">
            <w:pPr>
              <w:ind w:left="60" w:right="60"/>
              <w:rPr>
                <w:rFonts w:ascii="Calibri" w:eastAsia="Calibri" w:hAnsi="Calibri" w:cs="Calibri"/>
                <w:sz w:val="24"/>
                <w:szCs w:val="24"/>
              </w:rPr>
            </w:pPr>
            <w:r w:rsidRPr="00732C37">
              <w:rPr>
                <w:rFonts w:ascii="Calibri" w:eastAsia="Calibri" w:hAnsi="Calibri" w:cs="Calibri"/>
                <w:sz w:val="24"/>
                <w:szCs w:val="24"/>
              </w:rPr>
              <w:t>Leather school shoes are required for practical food lessons.</w:t>
            </w:r>
          </w:p>
          <w:p w14:paraId="39967C18" w14:textId="28879EAE" w:rsidR="009A2C0B" w:rsidRPr="00732C37" w:rsidRDefault="009A2C0B" w:rsidP="009A2C0B">
            <w:pPr>
              <w:ind w:left="60" w:right="60"/>
              <w:rPr>
                <w:rFonts w:ascii="Calibri" w:eastAsia="Calibri" w:hAnsi="Calibri" w:cs="Calibri"/>
                <w:sz w:val="24"/>
                <w:szCs w:val="24"/>
              </w:rPr>
            </w:pPr>
            <w:r w:rsidRPr="00732C37">
              <w:rPr>
                <w:rFonts w:ascii="Calibri" w:eastAsia="Calibri" w:hAnsi="Calibri" w:cs="Calibri"/>
                <w:sz w:val="24"/>
                <w:szCs w:val="24"/>
              </w:rPr>
              <w:t>There is written class and research work for both units, Textiles and Food. This work will be due during the</w:t>
            </w:r>
            <w:r w:rsidR="002E79B5">
              <w:rPr>
                <w:rFonts w:ascii="Calibri" w:eastAsia="Calibri" w:hAnsi="Calibri" w:cs="Calibri"/>
                <w:sz w:val="24"/>
                <w:szCs w:val="24"/>
              </w:rPr>
              <w:t xml:space="preserve"> </w:t>
            </w:r>
            <w:r w:rsidRPr="00732C37">
              <w:rPr>
                <w:rFonts w:ascii="Calibri" w:eastAsia="Calibri" w:hAnsi="Calibri" w:cs="Calibri"/>
                <w:sz w:val="24"/>
                <w:szCs w:val="24"/>
              </w:rPr>
              <w:t>semester</w:t>
            </w:r>
            <w:r w:rsidR="002E79B5">
              <w:rPr>
                <w:rFonts w:ascii="Calibri" w:eastAsia="Calibri" w:hAnsi="Calibri" w:cs="Calibri"/>
                <w:sz w:val="24"/>
                <w:szCs w:val="24"/>
              </w:rPr>
              <w:t>.</w:t>
            </w:r>
          </w:p>
          <w:p w14:paraId="5D237C4F" w14:textId="77777777" w:rsidR="009A2C0B" w:rsidRPr="00732C37" w:rsidRDefault="009A2C0B" w:rsidP="009A2C0B">
            <w:pPr>
              <w:spacing w:before="240" w:after="240"/>
              <w:ind w:right="60"/>
              <w:rPr>
                <w:rFonts w:ascii="Calibri" w:eastAsia="Calibri" w:hAnsi="Calibri" w:cs="Calibri"/>
                <w:sz w:val="24"/>
                <w:szCs w:val="24"/>
              </w:rPr>
            </w:pPr>
            <w:r w:rsidRPr="00732C37">
              <w:rPr>
                <w:rFonts w:ascii="Calibri" w:eastAsia="Calibri" w:hAnsi="Calibri" w:cs="Calibri"/>
                <w:sz w:val="24"/>
                <w:szCs w:val="24"/>
              </w:rPr>
              <w:lastRenderedPageBreak/>
              <w:t>Textiles: students will produce shorts</w:t>
            </w:r>
          </w:p>
          <w:p w14:paraId="23B0FD74" w14:textId="3564C980" w:rsidR="0092035E" w:rsidRDefault="009A2C0B" w:rsidP="009A2C0B">
            <w:r w:rsidRPr="00732C37">
              <w:rPr>
                <w:rFonts w:ascii="Calibri" w:eastAsia="Calibri" w:hAnsi="Calibri" w:cs="Calibri"/>
                <w:sz w:val="24"/>
                <w:szCs w:val="24"/>
              </w:rPr>
              <w:t>Fabric may be purchased from Home Economics for $15 or you may bring your own from home [1m woven fabric and 25mm non roll elastic enough to go around student’s waist].</w:t>
            </w:r>
          </w:p>
        </w:tc>
      </w:tr>
      <w:tr w:rsidR="0092035E" w14:paraId="3C300939" w14:textId="77777777" w:rsidTr="0092035E">
        <w:tc>
          <w:tcPr>
            <w:tcW w:w="3005" w:type="dxa"/>
          </w:tcPr>
          <w:p w14:paraId="610C5844" w14:textId="2CC0ED87" w:rsidR="0092035E" w:rsidRDefault="009A2C0B">
            <w:r w:rsidRPr="00E83690">
              <w:rPr>
                <w:rFonts w:ascii="Calibri" w:eastAsia="Calibri" w:hAnsi="Calibri" w:cs="Calibri"/>
                <w:sz w:val="24"/>
                <w:szCs w:val="24"/>
              </w:rPr>
              <w:lastRenderedPageBreak/>
              <w:t>PDHPE</w:t>
            </w:r>
          </w:p>
        </w:tc>
        <w:tc>
          <w:tcPr>
            <w:tcW w:w="3005" w:type="dxa"/>
          </w:tcPr>
          <w:p w14:paraId="773BD38B" w14:textId="77777777" w:rsidR="009A2C0B" w:rsidRPr="00E83690" w:rsidRDefault="009A2C0B" w:rsidP="009A2C0B">
            <w:pPr>
              <w:ind w:left="60" w:right="60"/>
              <w:rPr>
                <w:rFonts w:ascii="Calibri" w:eastAsia="Calibri" w:hAnsi="Calibri" w:cs="Calibri"/>
                <w:sz w:val="24"/>
                <w:szCs w:val="24"/>
              </w:rPr>
            </w:pPr>
            <w:r w:rsidRPr="00E83690">
              <w:rPr>
                <w:rFonts w:ascii="Calibri" w:eastAsia="Calibri" w:hAnsi="Calibri" w:cs="Calibri"/>
                <w:sz w:val="24"/>
                <w:szCs w:val="24"/>
              </w:rPr>
              <w:t>Health - Continuing with Health Unit 2 “Check Yourself Don’t Wreck Yourself” covering the topics of Health, Balanced Lifestyles, Bullying, Drugs and Keeping Safe, and then Unit 3 “All for one and one for all” covering the topics of Inclusiveness and Belonging.</w:t>
            </w:r>
          </w:p>
          <w:p w14:paraId="31A3101B" w14:textId="4D2F7F38" w:rsidR="0092035E" w:rsidRDefault="009A2C0B" w:rsidP="009A2C0B">
            <w:r w:rsidRPr="00E83690">
              <w:rPr>
                <w:rFonts w:ascii="Calibri" w:eastAsia="Calibri" w:hAnsi="Calibri" w:cs="Calibri"/>
                <w:sz w:val="24"/>
                <w:szCs w:val="24"/>
              </w:rPr>
              <w:t>PE - Invasion, Net and Wall Games</w:t>
            </w:r>
          </w:p>
        </w:tc>
        <w:tc>
          <w:tcPr>
            <w:tcW w:w="3006" w:type="dxa"/>
          </w:tcPr>
          <w:p w14:paraId="14DD7B96" w14:textId="77777777" w:rsidR="009A2C0B" w:rsidRPr="00E83690" w:rsidRDefault="009A2C0B" w:rsidP="009A2C0B">
            <w:pPr>
              <w:ind w:left="60" w:right="60"/>
              <w:rPr>
                <w:rFonts w:ascii="Calibri" w:eastAsia="Calibri" w:hAnsi="Calibri" w:cs="Calibri"/>
                <w:sz w:val="24"/>
                <w:szCs w:val="24"/>
              </w:rPr>
            </w:pPr>
            <w:r w:rsidRPr="00E83690">
              <w:rPr>
                <w:rFonts w:ascii="Calibri" w:eastAsia="Calibri" w:hAnsi="Calibri" w:cs="Calibri"/>
                <w:sz w:val="24"/>
                <w:szCs w:val="24"/>
              </w:rPr>
              <w:t>Students will be notified of any major assessments.</w:t>
            </w:r>
          </w:p>
          <w:p w14:paraId="0FDAE510" w14:textId="77777777" w:rsidR="009A2C0B" w:rsidRPr="00E83690" w:rsidRDefault="009A2C0B" w:rsidP="009A2C0B">
            <w:pPr>
              <w:ind w:left="60" w:right="60"/>
              <w:rPr>
                <w:rFonts w:ascii="Calibri" w:eastAsia="Calibri" w:hAnsi="Calibri" w:cs="Calibri"/>
                <w:sz w:val="24"/>
                <w:szCs w:val="24"/>
              </w:rPr>
            </w:pPr>
            <w:r w:rsidRPr="00E83690">
              <w:rPr>
                <w:rFonts w:ascii="Calibri" w:eastAsia="Calibri" w:hAnsi="Calibri" w:cs="Calibri"/>
                <w:sz w:val="24"/>
                <w:szCs w:val="24"/>
              </w:rPr>
              <w:t>Individual class activities to be completed.</w:t>
            </w:r>
          </w:p>
          <w:p w14:paraId="57ADA8C2" w14:textId="77777777" w:rsidR="0092035E" w:rsidRDefault="0092035E"/>
        </w:tc>
      </w:tr>
      <w:tr w:rsidR="0092035E" w14:paraId="12B213C8" w14:textId="77777777" w:rsidTr="0092035E">
        <w:tc>
          <w:tcPr>
            <w:tcW w:w="3005" w:type="dxa"/>
          </w:tcPr>
          <w:p w14:paraId="19DE9505" w14:textId="65552D25" w:rsidR="0092035E" w:rsidRDefault="00AE47C4">
            <w:r w:rsidRPr="00E83690">
              <w:rPr>
                <w:rFonts w:ascii="Calibri" w:eastAsia="Calibri" w:hAnsi="Calibri" w:cs="Calibri"/>
                <w:sz w:val="24"/>
                <w:szCs w:val="24"/>
              </w:rPr>
              <w:t>SPORT</w:t>
            </w:r>
          </w:p>
        </w:tc>
        <w:tc>
          <w:tcPr>
            <w:tcW w:w="3005" w:type="dxa"/>
          </w:tcPr>
          <w:p w14:paraId="5ED82701" w14:textId="77777777" w:rsidR="00AE47C4" w:rsidRPr="00E83690" w:rsidRDefault="00AE47C4" w:rsidP="00AE47C4">
            <w:pPr>
              <w:ind w:right="60"/>
              <w:rPr>
                <w:rFonts w:ascii="Calibri" w:eastAsia="Calibri" w:hAnsi="Calibri" w:cs="Calibri"/>
                <w:sz w:val="24"/>
                <w:szCs w:val="24"/>
              </w:rPr>
            </w:pPr>
            <w:r w:rsidRPr="00E83690">
              <w:rPr>
                <w:rFonts w:ascii="Calibri" w:eastAsia="Calibri" w:hAnsi="Calibri" w:cs="Calibri"/>
                <w:sz w:val="24"/>
                <w:szCs w:val="24"/>
              </w:rPr>
              <w:t>Thursday Sport - Team based sports.</w:t>
            </w:r>
          </w:p>
          <w:p w14:paraId="0B0794F8" w14:textId="77777777" w:rsidR="0092035E" w:rsidRDefault="0092035E"/>
        </w:tc>
        <w:tc>
          <w:tcPr>
            <w:tcW w:w="3006" w:type="dxa"/>
          </w:tcPr>
          <w:p w14:paraId="3CEAB1C1" w14:textId="033DD0D5" w:rsidR="0092035E" w:rsidRDefault="00AE47C4">
            <w:r w:rsidRPr="00E83690">
              <w:rPr>
                <w:rFonts w:ascii="Calibri" w:eastAsia="Calibri" w:hAnsi="Calibri" w:cs="Calibri"/>
                <w:sz w:val="24"/>
                <w:szCs w:val="24"/>
              </w:rPr>
              <w:t>Participate in the NSW Premier’s Sporting Challenge over the 10 weeks of Term 3. All students will be issued an online login or a copy of a logbook to monitor their progress in their Mana Groups.</w:t>
            </w:r>
          </w:p>
        </w:tc>
      </w:tr>
      <w:tr w:rsidR="0092035E" w14:paraId="0ABF34F7" w14:textId="77777777" w:rsidTr="0092035E">
        <w:tc>
          <w:tcPr>
            <w:tcW w:w="3005" w:type="dxa"/>
          </w:tcPr>
          <w:p w14:paraId="54AD8AE4" w14:textId="30D0F0B5" w:rsidR="0092035E" w:rsidRDefault="006C6E48">
            <w:r w:rsidRPr="008F2D0A">
              <w:rPr>
                <w:rFonts w:ascii="Calibri" w:eastAsia="Calibri" w:hAnsi="Calibri" w:cs="Calibri"/>
                <w:sz w:val="24"/>
                <w:szCs w:val="24"/>
              </w:rPr>
              <w:t>V</w:t>
            </w:r>
            <w:r w:rsidR="00151CF6">
              <w:rPr>
                <w:rFonts w:ascii="Calibri" w:eastAsia="Calibri" w:hAnsi="Calibri" w:cs="Calibri"/>
                <w:sz w:val="24"/>
                <w:szCs w:val="24"/>
              </w:rPr>
              <w:t>ISUAL ARTS</w:t>
            </w:r>
          </w:p>
        </w:tc>
        <w:tc>
          <w:tcPr>
            <w:tcW w:w="3005" w:type="dxa"/>
          </w:tcPr>
          <w:p w14:paraId="20B61F40" w14:textId="5A52EABF" w:rsidR="0092035E" w:rsidRDefault="006C6E48">
            <w:r w:rsidRPr="007124E3">
              <w:rPr>
                <w:rFonts w:ascii="Calibri" w:eastAsia="Calibri" w:hAnsi="Calibri" w:cs="Calibri"/>
                <w:sz w:val="24"/>
                <w:szCs w:val="24"/>
              </w:rPr>
              <w:t xml:space="preserve">Students will finish their Still Life drawings before undertaking a unit of work based on portraiture. They </w:t>
            </w:r>
            <w:r w:rsidRPr="007124E3">
              <w:rPr>
                <w:rFonts w:ascii="Calibri" w:eastAsia="Calibri" w:hAnsi="Calibri" w:cs="Calibri"/>
                <w:sz w:val="24"/>
                <w:szCs w:val="24"/>
              </w:rPr>
              <w:lastRenderedPageBreak/>
              <w:t>will continue to build their artmaking skills with a focus on painting and drawing.</w:t>
            </w:r>
          </w:p>
        </w:tc>
        <w:tc>
          <w:tcPr>
            <w:tcW w:w="3006" w:type="dxa"/>
          </w:tcPr>
          <w:p w14:paraId="6046355F" w14:textId="77777777" w:rsidR="006C6E48" w:rsidRPr="007124E3" w:rsidRDefault="006C6E48" w:rsidP="006C6E48">
            <w:pPr>
              <w:ind w:right="60"/>
              <w:rPr>
                <w:rFonts w:ascii="Calibri" w:eastAsia="Calibri" w:hAnsi="Calibri" w:cs="Calibri"/>
                <w:sz w:val="24"/>
                <w:szCs w:val="24"/>
              </w:rPr>
            </w:pPr>
            <w:r w:rsidRPr="007124E3">
              <w:rPr>
                <w:rFonts w:ascii="Calibri" w:eastAsia="Calibri" w:hAnsi="Calibri" w:cs="Calibri"/>
                <w:sz w:val="24"/>
                <w:szCs w:val="24"/>
              </w:rPr>
              <w:lastRenderedPageBreak/>
              <w:t xml:space="preserve">Students’ still life tonal drawings and their ‘letter from Cezanne’ will be </w:t>
            </w:r>
            <w:r w:rsidRPr="007124E3">
              <w:rPr>
                <w:rFonts w:ascii="Calibri" w:eastAsia="Calibri" w:hAnsi="Calibri" w:cs="Calibri"/>
                <w:sz w:val="24"/>
                <w:szCs w:val="24"/>
              </w:rPr>
              <w:lastRenderedPageBreak/>
              <w:t>completed early in the term.</w:t>
            </w:r>
          </w:p>
          <w:p w14:paraId="05D9AC9A" w14:textId="007A7028" w:rsidR="0092035E" w:rsidRDefault="006C6E48" w:rsidP="006C6E48">
            <w:r w:rsidRPr="007124E3">
              <w:rPr>
                <w:rFonts w:ascii="Calibri" w:eastAsia="Calibri" w:hAnsi="Calibri" w:cs="Calibri"/>
                <w:sz w:val="24"/>
                <w:szCs w:val="24"/>
              </w:rPr>
              <w:t>In the second unit - looking at the Archibald Prize, the writing task will include a subjective and structural frame analysis focusing upon the development of academic writing.</w:t>
            </w:r>
          </w:p>
        </w:tc>
      </w:tr>
      <w:tr w:rsidR="0092035E" w14:paraId="1ED86FA8" w14:textId="77777777" w:rsidTr="0092035E">
        <w:tc>
          <w:tcPr>
            <w:tcW w:w="3005" w:type="dxa"/>
          </w:tcPr>
          <w:p w14:paraId="645F90DD" w14:textId="66A1AE1C" w:rsidR="0092035E" w:rsidRDefault="00151CF6">
            <w:r>
              <w:lastRenderedPageBreak/>
              <w:t>MUSIC</w:t>
            </w:r>
          </w:p>
        </w:tc>
        <w:tc>
          <w:tcPr>
            <w:tcW w:w="3005" w:type="dxa"/>
          </w:tcPr>
          <w:p w14:paraId="5320A23D" w14:textId="77777777" w:rsidR="00A8594B" w:rsidRPr="00EE1D1E" w:rsidRDefault="00A8594B" w:rsidP="00A8594B">
            <w:pPr>
              <w:ind w:right="60"/>
              <w:rPr>
                <w:rFonts w:ascii="Calibri" w:eastAsia="Calibri" w:hAnsi="Calibri" w:cs="Calibri"/>
                <w:sz w:val="24"/>
                <w:szCs w:val="24"/>
              </w:rPr>
            </w:pPr>
            <w:r w:rsidRPr="00EE1D1E">
              <w:rPr>
                <w:rFonts w:ascii="Calibri" w:eastAsia="Calibri" w:hAnsi="Calibri" w:cs="Calibri"/>
                <w:sz w:val="24"/>
                <w:szCs w:val="24"/>
              </w:rPr>
              <w:t>Topic: Musical Theatre</w:t>
            </w:r>
          </w:p>
          <w:p w14:paraId="414563C6" w14:textId="25FCE843" w:rsidR="0092035E" w:rsidRDefault="00A8594B" w:rsidP="00A8594B">
            <w:r w:rsidRPr="00EE1D1E">
              <w:rPr>
                <w:rFonts w:ascii="Calibri" w:eastAsia="Calibri" w:hAnsi="Calibri" w:cs="Calibri"/>
                <w:sz w:val="24"/>
                <w:szCs w:val="24"/>
              </w:rPr>
              <w:t>Students learn about the different elements of a Musical Theatre production and prepare to sing at a performance evening called ‘A Night on Broadway’. Throughout the unit students will perform in various singing and keyboard activities. They will develop their literacy skills through the process of writing a musical review.</w:t>
            </w:r>
          </w:p>
        </w:tc>
        <w:tc>
          <w:tcPr>
            <w:tcW w:w="3006" w:type="dxa"/>
          </w:tcPr>
          <w:p w14:paraId="1E117594" w14:textId="708D6FBF" w:rsidR="0092035E" w:rsidRDefault="00A8594B">
            <w:r w:rsidRPr="00EE1D1E">
              <w:rPr>
                <w:rFonts w:ascii="Calibri" w:eastAsia="Calibri" w:hAnsi="Calibri" w:cs="Calibri"/>
                <w:sz w:val="24"/>
                <w:szCs w:val="24"/>
              </w:rPr>
              <w:t>Assessment will include a written review of a musical and the participation in the Night on Broadway event.</w:t>
            </w:r>
          </w:p>
        </w:tc>
      </w:tr>
      <w:tr w:rsidR="007C1D76" w:rsidRPr="005C0EB2" w14:paraId="37BA0C71" w14:textId="77777777" w:rsidTr="00D62A98">
        <w:tc>
          <w:tcPr>
            <w:tcW w:w="9016" w:type="dxa"/>
            <w:gridSpan w:val="3"/>
          </w:tcPr>
          <w:p w14:paraId="2C9DAB1C" w14:textId="7AE0CB36" w:rsidR="007C1D76" w:rsidRPr="005C0EB2" w:rsidRDefault="007C1D76">
            <w:r w:rsidRPr="005C0EB2">
              <w:rPr>
                <w:rFonts w:ascii="Calibri" w:eastAsia="Calibri" w:hAnsi="Calibri" w:cs="Calibri"/>
                <w:b/>
                <w:sz w:val="24"/>
                <w:szCs w:val="24"/>
              </w:rPr>
              <w:t>* Please note that the timing of tasks may change due to unforeseen circumstances.</w:t>
            </w:r>
          </w:p>
        </w:tc>
      </w:tr>
    </w:tbl>
    <w:p w14:paraId="5E6BE29B" w14:textId="77777777" w:rsidR="00B84F3C" w:rsidRPr="005C0EB2" w:rsidRDefault="00B84F3C"/>
    <w:sectPr w:rsidR="00B84F3C" w:rsidRPr="005C0EB2" w:rsidSect="00871705">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BF"/>
    <w:rsid w:val="00002CD2"/>
    <w:rsid w:val="000261F3"/>
    <w:rsid w:val="001164AF"/>
    <w:rsid w:val="00151CF6"/>
    <w:rsid w:val="00257891"/>
    <w:rsid w:val="002E79B5"/>
    <w:rsid w:val="00351BB7"/>
    <w:rsid w:val="00463DC4"/>
    <w:rsid w:val="005A1E5C"/>
    <w:rsid w:val="005C0EB2"/>
    <w:rsid w:val="006C6E48"/>
    <w:rsid w:val="00715CD2"/>
    <w:rsid w:val="007943ED"/>
    <w:rsid w:val="007C1D76"/>
    <w:rsid w:val="007D14A1"/>
    <w:rsid w:val="007D328F"/>
    <w:rsid w:val="00871705"/>
    <w:rsid w:val="0092035E"/>
    <w:rsid w:val="009A2C0B"/>
    <w:rsid w:val="00A154BF"/>
    <w:rsid w:val="00A4118B"/>
    <w:rsid w:val="00A8594B"/>
    <w:rsid w:val="00AE47C4"/>
    <w:rsid w:val="00B84F3C"/>
    <w:rsid w:val="00C01BF8"/>
    <w:rsid w:val="00DF576D"/>
    <w:rsid w:val="00FE6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909C"/>
  <w15:chartTrackingRefBased/>
  <w15:docId w15:val="{537ADD67-F424-4D6D-928D-907E0B0C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35E"/>
    <w:pPr>
      <w:keepNext/>
      <w:keepLines/>
      <w:spacing w:before="400" w:after="120" w:line="276" w:lineRule="auto"/>
      <w:outlineLvl w:val="0"/>
    </w:pPr>
    <w:rPr>
      <w:rFonts w:ascii="Arial" w:eastAsia="Arial" w:hAnsi="Arial" w:cs="Arial"/>
      <w:kern w:val="0"/>
      <w:sz w:val="40"/>
      <w:szCs w:val="40"/>
      <w:lang w:val="en-GB"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35E"/>
    <w:rPr>
      <w:rFonts w:ascii="Arial" w:eastAsia="Arial" w:hAnsi="Arial" w:cs="Arial"/>
      <w:kern w:val="0"/>
      <w:sz w:val="40"/>
      <w:szCs w:val="40"/>
      <w:lang w:val="en-GB" w:eastAsia="en-AU"/>
      <w14:ligatures w14:val="none"/>
    </w:rPr>
  </w:style>
  <w:style w:type="table" w:styleId="TableGrid">
    <w:name w:val="Table Grid"/>
    <w:basedOn w:val="TableNormal"/>
    <w:uiPriority w:val="39"/>
    <w:rsid w:val="0092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695E-B155-40D9-BDCB-8329A11B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Gleeson</dc:creator>
  <cp:keywords/>
  <dc:description/>
  <cp:lastModifiedBy>Victoria Gleeson</cp:lastModifiedBy>
  <cp:revision>28</cp:revision>
  <dcterms:created xsi:type="dcterms:W3CDTF">2023-07-23T22:34:00Z</dcterms:created>
  <dcterms:modified xsi:type="dcterms:W3CDTF">2023-07-24T02:29:00Z</dcterms:modified>
</cp:coreProperties>
</file>